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47BF2B50" w:rsidR="00A45A2E" w:rsidRPr="00732BA2" w:rsidRDefault="00A45A2E" w:rsidP="00346FD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346FD5" w:rsidRPr="00346FD5">
        <w:t xml:space="preserve"> </w:t>
      </w:r>
      <w:r w:rsidR="00346FD5" w:rsidRPr="00346FD5">
        <w:rPr>
          <w:sz w:val="20"/>
          <w:szCs w:val="20"/>
        </w:rPr>
        <w:t>Kryzys życiowy jako ryzyko i szansa rozwoju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161E7B8" w14:textId="77777777" w:rsidR="000C5531" w:rsidRPr="000C5531" w:rsidRDefault="006B5CD5" w:rsidP="000C5531">
      <w:pPr>
        <w:pStyle w:val="Akapitzlist"/>
        <w:numPr>
          <w:ilvl w:val="0"/>
          <w:numId w:val="4"/>
        </w:numPr>
        <w:rPr>
          <w:sz w:val="20"/>
          <w:szCs w:val="20"/>
        </w:rPr>
      </w:pPr>
      <w:r w:rsidRPr="000C5531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346FD5" w:rsidRPr="00346FD5">
        <w:t xml:space="preserve"> </w:t>
      </w:r>
      <w:r w:rsidR="00346FD5" w:rsidRPr="000C5531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 </w:t>
      </w:r>
      <w:r w:rsidR="000C5531" w:rsidRPr="000C5531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ANS-IPEP-2-DW1/2-2025 </w:t>
      </w:r>
    </w:p>
    <w:p w14:paraId="68F6036D" w14:textId="218F2C25" w:rsidR="00240710" w:rsidRPr="000C5531" w:rsidRDefault="00240710" w:rsidP="000C5531">
      <w:pPr>
        <w:pStyle w:val="Akapitzlist"/>
        <w:numPr>
          <w:ilvl w:val="0"/>
          <w:numId w:val="4"/>
        </w:numPr>
        <w:rPr>
          <w:sz w:val="20"/>
          <w:szCs w:val="20"/>
        </w:rPr>
      </w:pPr>
      <w:r w:rsidRPr="000C5531">
        <w:rPr>
          <w:sz w:val="20"/>
          <w:szCs w:val="20"/>
        </w:rPr>
        <w:t>Kierunek studiów:</w:t>
      </w:r>
      <w:r w:rsidR="009A2A9E" w:rsidRPr="000C5531">
        <w:rPr>
          <w:sz w:val="20"/>
          <w:szCs w:val="20"/>
        </w:rPr>
        <w:t xml:space="preserve"> Pedagogika </w:t>
      </w:r>
    </w:p>
    <w:p w14:paraId="0298217A" w14:textId="0791489C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346FD5">
        <w:rPr>
          <w:sz w:val="20"/>
          <w:szCs w:val="20"/>
        </w:rPr>
        <w:t xml:space="preserve"> </w:t>
      </w:r>
      <w:r w:rsidR="00CF5984">
        <w:rPr>
          <w:sz w:val="20"/>
          <w:szCs w:val="20"/>
        </w:rPr>
        <w:t>pierwszy</w:t>
      </w:r>
    </w:p>
    <w:p w14:paraId="68770112" w14:textId="4030CF04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346FD5">
        <w:rPr>
          <w:sz w:val="20"/>
          <w:szCs w:val="20"/>
        </w:rPr>
        <w:t xml:space="preserve"> </w:t>
      </w:r>
      <w:r w:rsidR="00CF5984">
        <w:rPr>
          <w:sz w:val="20"/>
          <w:szCs w:val="20"/>
        </w:rPr>
        <w:t>pierwszy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2C9A63D1" w14:textId="2E34EA28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Wykłady:</w:t>
      </w:r>
      <w:r w:rsidR="00346FD5">
        <w:rPr>
          <w:sz w:val="20"/>
          <w:szCs w:val="20"/>
        </w:rPr>
        <w:t xml:space="preserve"> </w:t>
      </w:r>
      <w:r w:rsidR="001A49BD">
        <w:rPr>
          <w:sz w:val="20"/>
          <w:szCs w:val="20"/>
        </w:rPr>
        <w:t>13</w:t>
      </w:r>
    </w:p>
    <w:p w14:paraId="62934A6D" w14:textId="0AA4A669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</w:t>
      </w:r>
      <w:r w:rsidR="001A49BD">
        <w:rPr>
          <w:sz w:val="20"/>
          <w:szCs w:val="20"/>
        </w:rPr>
        <w:t>drugiego stopnia</w:t>
      </w:r>
    </w:p>
    <w:p w14:paraId="09FADE35" w14:textId="4F2EEEA6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346FD5">
        <w:rPr>
          <w:sz w:val="20"/>
          <w:szCs w:val="20"/>
        </w:rPr>
        <w:t>polski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2BDC6877" w14:textId="213803EA" w:rsidR="005076CB" w:rsidRDefault="00346FD5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346FD5">
        <w:rPr>
          <w:sz w:val="20"/>
          <w:szCs w:val="20"/>
        </w:rPr>
        <w:t>Zapoznanie studentów z przyczynami, symptomatologią oraz czynnikami warunkującym przebieg kryzysów życiowych.</w:t>
      </w:r>
    </w:p>
    <w:p w14:paraId="5491EEB2" w14:textId="5EC12166" w:rsidR="005076CB" w:rsidRDefault="00346FD5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346FD5">
        <w:rPr>
          <w:sz w:val="20"/>
          <w:szCs w:val="20"/>
        </w:rPr>
        <w:t>Rozwijanie umiejętności wszechstronnej analizy kryzysów życiowych.</w:t>
      </w:r>
    </w:p>
    <w:p w14:paraId="66E43E0D" w14:textId="70EA91AC" w:rsidR="005076CB" w:rsidRPr="00346FD5" w:rsidRDefault="00346FD5" w:rsidP="00346FD5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346FD5">
        <w:rPr>
          <w:sz w:val="20"/>
          <w:szCs w:val="20"/>
        </w:rPr>
        <w:t>Kształtowanie gotowości do niesienia wsparcia osobom znajdującym się w kryzysach życiowych i sytuacjach trudnych.</w:t>
      </w:r>
    </w:p>
    <w:p w14:paraId="527196D8" w14:textId="249D000D" w:rsidR="00D169C1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346FD5" w:rsidRPr="00346FD5">
        <w:rPr>
          <w:sz w:val="20"/>
          <w:szCs w:val="20"/>
        </w:rPr>
        <w:t>zajęcia w formie tradycyjnej (stacjonarnej)</w:t>
      </w:r>
    </w:p>
    <w:p w14:paraId="76124CE1" w14:textId="70830520" w:rsidR="009A2A9E" w:rsidRPr="00EC4C44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  <w:r w:rsidR="00346FD5" w:rsidRPr="00346FD5">
        <w:t xml:space="preserve"> </w:t>
      </w:r>
      <w:r w:rsidR="00346FD5" w:rsidRPr="00346FD5">
        <w:rPr>
          <w:sz w:val="20"/>
          <w:szCs w:val="20"/>
        </w:rPr>
        <w:t>Podstawy wiedzy z zakresu psychologii i pedagogiki</w:t>
      </w:r>
    </w:p>
    <w:p w14:paraId="458CC9C2" w14:textId="297CB544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 </w:t>
      </w:r>
      <w:r w:rsidR="001A49BD">
        <w:rPr>
          <w:sz w:val="20"/>
          <w:szCs w:val="20"/>
        </w:rPr>
        <w:t>1</w:t>
      </w:r>
      <w:r w:rsidR="00346FD5">
        <w:rPr>
          <w:sz w:val="20"/>
          <w:szCs w:val="20"/>
        </w:rPr>
        <w:t xml:space="preserve"> </w:t>
      </w:r>
      <w:r w:rsidR="00312675">
        <w:rPr>
          <w:sz w:val="20"/>
          <w:szCs w:val="20"/>
        </w:rPr>
        <w:t xml:space="preserve">ECTS (w tym ECTS praktycznych: </w:t>
      </w:r>
      <w:r w:rsidR="00346FD5">
        <w:rPr>
          <w:sz w:val="20"/>
          <w:szCs w:val="20"/>
        </w:rPr>
        <w:t>0</w:t>
      </w:r>
      <w:r w:rsidR="00312675">
        <w:rPr>
          <w:sz w:val="20"/>
          <w:szCs w:val="20"/>
        </w:rPr>
        <w:t>)</w:t>
      </w:r>
    </w:p>
    <w:p w14:paraId="7A18DEDC" w14:textId="5EB35C50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346FD5">
        <w:rPr>
          <w:sz w:val="20"/>
          <w:szCs w:val="20"/>
        </w:rPr>
        <w:t xml:space="preserve"> dr Tomasz Hauza</w:t>
      </w:r>
    </w:p>
    <w:p w14:paraId="19B61A3A" w14:textId="49D3EA80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346FD5">
        <w:rPr>
          <w:sz w:val="20"/>
          <w:szCs w:val="20"/>
        </w:rPr>
        <w:t xml:space="preserve"> dr Tomasz Hauza</w:t>
      </w: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501ADB87" w:rsidR="0043462B" w:rsidRPr="00732BA2" w:rsidRDefault="00D54922" w:rsidP="00CF5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CF5984">
              <w:rPr>
                <w:sz w:val="20"/>
                <w:szCs w:val="20"/>
              </w:rPr>
              <w:t>1</w:t>
            </w:r>
          </w:p>
        </w:tc>
      </w:tr>
      <w:tr w:rsidR="00240710" w:rsidRPr="00732BA2" w14:paraId="74B5A8C4" w14:textId="27E81663" w:rsidTr="007016D6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00A9EB4" w14:textId="2E626230" w:rsidR="00240710" w:rsidRPr="0021768C" w:rsidRDefault="00CF5984" w:rsidP="007016D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bookmarkStart w:id="0" w:name="_GoBack"/>
            <w:bookmarkEnd w:id="0"/>
            <w:r w:rsidRPr="0021768C">
              <w:rPr>
                <w:sz w:val="20"/>
                <w:szCs w:val="20"/>
              </w:rPr>
              <w:t>Posiada wiedzę na temat zasad i norm etycznych  i ich zastosowania w pracy z osobą w kryzysie psychologicznym.</w:t>
            </w:r>
          </w:p>
        </w:tc>
        <w:tc>
          <w:tcPr>
            <w:tcW w:w="1843" w:type="dxa"/>
          </w:tcPr>
          <w:p w14:paraId="42774598" w14:textId="6EB8095C" w:rsidR="00240710" w:rsidRPr="00732BA2" w:rsidRDefault="00346FD5" w:rsidP="00346FD5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</w:tcPr>
          <w:p w14:paraId="0DAFAE1B" w14:textId="3E494E91" w:rsidR="002861CF" w:rsidRPr="00732BA2" w:rsidRDefault="00CF5984" w:rsidP="0021768C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F5984">
              <w:rPr>
                <w:sz w:val="20"/>
                <w:szCs w:val="20"/>
              </w:rPr>
              <w:t>SMPED_W14</w:t>
            </w:r>
          </w:p>
        </w:tc>
      </w:tr>
      <w:tr w:rsidR="00346FD5" w:rsidRPr="00732BA2" w14:paraId="5B5617D7" w14:textId="27B708FE" w:rsidTr="007016D6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3E07147C" w:rsidR="00346FD5" w:rsidRPr="00732BA2" w:rsidRDefault="00CF5984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708235C" w14:textId="356DE84E" w:rsidR="00346FD5" w:rsidRPr="00732BA2" w:rsidRDefault="00CF5984" w:rsidP="0021768C">
            <w:pPr>
              <w:pStyle w:val="NormalnyWeb"/>
              <w:spacing w:before="120"/>
              <w:jc w:val="both"/>
              <w:rPr>
                <w:sz w:val="20"/>
                <w:szCs w:val="20"/>
              </w:rPr>
            </w:pPr>
            <w:r w:rsidRPr="007016D6">
              <w:rPr>
                <w:sz w:val="20"/>
                <w:szCs w:val="20"/>
              </w:rPr>
              <w:t>Posiada um</w:t>
            </w:r>
            <w:r>
              <w:rPr>
                <w:sz w:val="20"/>
                <w:szCs w:val="20"/>
              </w:rPr>
              <w:t xml:space="preserve">iejętność wnikliwej obserwacji, </w:t>
            </w:r>
            <w:r w:rsidRPr="007016D6">
              <w:rPr>
                <w:sz w:val="20"/>
                <w:szCs w:val="20"/>
              </w:rPr>
              <w:t xml:space="preserve"> interpretacji </w:t>
            </w:r>
            <w:r>
              <w:rPr>
                <w:sz w:val="20"/>
                <w:szCs w:val="20"/>
              </w:rPr>
              <w:t xml:space="preserve">oraz działania w </w:t>
            </w:r>
            <w:r w:rsidRPr="007016D6">
              <w:rPr>
                <w:sz w:val="20"/>
                <w:szCs w:val="20"/>
              </w:rPr>
              <w:t>sytuacj</w:t>
            </w:r>
            <w:r>
              <w:rPr>
                <w:sz w:val="20"/>
                <w:szCs w:val="20"/>
              </w:rPr>
              <w:t>ach</w:t>
            </w:r>
            <w:r w:rsidRPr="007016D6">
              <w:rPr>
                <w:sz w:val="20"/>
                <w:szCs w:val="20"/>
              </w:rPr>
              <w:t xml:space="preserve"> kryzysowych</w:t>
            </w:r>
          </w:p>
        </w:tc>
        <w:tc>
          <w:tcPr>
            <w:tcW w:w="1843" w:type="dxa"/>
          </w:tcPr>
          <w:p w14:paraId="6E415490" w14:textId="254BFEAB" w:rsidR="00346FD5" w:rsidRPr="00732BA2" w:rsidRDefault="00346FD5" w:rsidP="00346FD5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026559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</w:tcPr>
          <w:p w14:paraId="33E0C12E" w14:textId="4D04E578" w:rsidR="002861CF" w:rsidRPr="00732BA2" w:rsidRDefault="00CF5984" w:rsidP="0021768C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F5984">
              <w:rPr>
                <w:sz w:val="20"/>
                <w:szCs w:val="20"/>
              </w:rPr>
              <w:t>SMPED_U02</w:t>
            </w:r>
          </w:p>
        </w:tc>
      </w:tr>
      <w:tr w:rsidR="00346FD5" w:rsidRPr="00732BA2" w14:paraId="52EC7C8C" w14:textId="505FD16F" w:rsidTr="007016D6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1B2578E7" w:rsidR="00346FD5" w:rsidRPr="00732BA2" w:rsidRDefault="00CF5984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A8F473E" w14:textId="0348F6EF" w:rsidR="00346FD5" w:rsidRPr="00732BA2" w:rsidRDefault="00CF5984" w:rsidP="007016D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Jest świadomy znaczenia budowania w sposób profesjonalny relacji pomiędzy wszystkimi podmiotami uczestniczącymi w sytuacji kryzysowej</w:t>
            </w:r>
          </w:p>
        </w:tc>
        <w:tc>
          <w:tcPr>
            <w:tcW w:w="1843" w:type="dxa"/>
          </w:tcPr>
          <w:p w14:paraId="05ACD823" w14:textId="6F759D7E" w:rsidR="00346FD5" w:rsidRPr="00732BA2" w:rsidRDefault="00346FD5" w:rsidP="00346FD5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026559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</w:tcPr>
          <w:p w14:paraId="06F2735B" w14:textId="78A52083" w:rsidR="0048010A" w:rsidRPr="00732BA2" w:rsidRDefault="00CF5984" w:rsidP="0021768C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F5984">
              <w:rPr>
                <w:sz w:val="20"/>
                <w:szCs w:val="20"/>
              </w:rPr>
              <w:t>SMPED_K08</w:t>
            </w: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7D1DE4B3" w:rsidR="0043462B" w:rsidRPr="00732BA2" w:rsidRDefault="00894046" w:rsidP="00CF5984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CF5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00F13" w:rsidRPr="00732BA2" w14:paraId="60119D99" w14:textId="77777777" w:rsidTr="0098186D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A740A8C" w14:textId="77777777" w:rsidR="00100F13" w:rsidRPr="00732BA2" w:rsidRDefault="00100F13" w:rsidP="0005622B">
            <w:pPr>
              <w:pStyle w:val="NormalnyWeb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37489EC9" w14:textId="4FD73DD9" w:rsidR="00100F13" w:rsidRPr="00732BA2" w:rsidRDefault="00100F13" w:rsidP="00100F13">
            <w:pPr>
              <w:pStyle w:val="NormalnyWeb"/>
              <w:jc w:val="center"/>
              <w:rPr>
                <w:sz w:val="20"/>
                <w:szCs w:val="20"/>
              </w:rPr>
            </w:pPr>
            <w:r w:rsidRPr="00971859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5425555C" w:rsidR="00100F13" w:rsidRPr="00732BA2" w:rsidRDefault="00100F13" w:rsidP="00256BA4">
            <w:pPr>
              <w:pStyle w:val="NormalnyWeb"/>
              <w:rPr>
                <w:sz w:val="20"/>
                <w:szCs w:val="20"/>
              </w:rPr>
            </w:pPr>
          </w:p>
        </w:tc>
      </w:tr>
      <w:tr w:rsidR="00100F13" w:rsidRPr="00732BA2" w14:paraId="160A12DE" w14:textId="77777777" w:rsidTr="00390B3E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D1AE5BD" w14:textId="77777777" w:rsidR="00100F13" w:rsidRPr="00100F13" w:rsidRDefault="00100F13" w:rsidP="00F042CB">
            <w:pPr>
              <w:rPr>
                <w:sz w:val="20"/>
                <w:szCs w:val="20"/>
              </w:rPr>
            </w:pPr>
            <w:r w:rsidRPr="00100F13">
              <w:rPr>
                <w:sz w:val="20"/>
                <w:szCs w:val="20"/>
              </w:rPr>
              <w:lastRenderedPageBreak/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</w:p>
          <w:p w14:paraId="0BEC7598" w14:textId="77777777" w:rsidR="00100F13" w:rsidRPr="00100F13" w:rsidRDefault="00100F13" w:rsidP="00F042CB">
            <w:pPr>
              <w:rPr>
                <w:sz w:val="20"/>
                <w:szCs w:val="20"/>
              </w:rPr>
            </w:pPr>
          </w:p>
          <w:p w14:paraId="1ED7DD50" w14:textId="0967EFB6" w:rsidR="00100F13" w:rsidRPr="00100F13" w:rsidRDefault="00100F13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00F13">
              <w:rPr>
                <w:sz w:val="20"/>
                <w:szCs w:val="20"/>
              </w:rPr>
              <w:t xml:space="preserve">Wybrane koncepcje rozwoju w pełnym cyklu życia, a kryzysy normatywne i nienormatywne. </w:t>
            </w:r>
            <w:proofErr w:type="spellStart"/>
            <w:r w:rsidRPr="00100F13">
              <w:rPr>
                <w:sz w:val="20"/>
                <w:szCs w:val="20"/>
              </w:rPr>
              <w:t>Bio</w:t>
            </w:r>
            <w:proofErr w:type="spellEnd"/>
            <w:r w:rsidRPr="00100F13">
              <w:rPr>
                <w:sz w:val="20"/>
                <w:szCs w:val="20"/>
              </w:rPr>
              <w:t>-</w:t>
            </w:r>
            <w:proofErr w:type="spellStart"/>
            <w:r w:rsidRPr="00100F13">
              <w:rPr>
                <w:sz w:val="20"/>
                <w:szCs w:val="20"/>
              </w:rPr>
              <w:t>psycho</w:t>
            </w:r>
            <w:proofErr w:type="spellEnd"/>
            <w:r w:rsidRPr="00100F13">
              <w:rPr>
                <w:sz w:val="20"/>
                <w:szCs w:val="20"/>
              </w:rPr>
              <w:t>-społeczne zjawiska generujące powstawanie sytuacji kryzysowych.</w:t>
            </w:r>
          </w:p>
        </w:tc>
        <w:tc>
          <w:tcPr>
            <w:tcW w:w="1843" w:type="dxa"/>
          </w:tcPr>
          <w:p w14:paraId="4E2B69AB" w14:textId="0F6C88F3" w:rsidR="00100F13" w:rsidRPr="00732BA2" w:rsidRDefault="00100F13" w:rsidP="00100F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71859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51FAA9" w14:textId="7962E585" w:rsidR="00100F13" w:rsidRPr="00732BA2" w:rsidRDefault="00306237" w:rsidP="00CF5984">
            <w:pPr>
              <w:rPr>
                <w:sz w:val="20"/>
                <w:szCs w:val="20"/>
              </w:rPr>
            </w:pPr>
            <w:r w:rsidRPr="00306237">
              <w:rPr>
                <w:sz w:val="20"/>
                <w:szCs w:val="20"/>
              </w:rPr>
              <w:t>0</w:t>
            </w:r>
            <w:r w:rsidR="00CF5984">
              <w:rPr>
                <w:sz w:val="20"/>
                <w:szCs w:val="20"/>
              </w:rPr>
              <w:t>1</w:t>
            </w:r>
            <w:r w:rsidRPr="00306237">
              <w:rPr>
                <w:sz w:val="20"/>
                <w:szCs w:val="20"/>
              </w:rPr>
              <w:t>_</w:t>
            </w:r>
            <w:r w:rsidR="00CF5984">
              <w:rPr>
                <w:sz w:val="20"/>
                <w:szCs w:val="20"/>
              </w:rPr>
              <w:t>U</w:t>
            </w:r>
          </w:p>
        </w:tc>
      </w:tr>
      <w:tr w:rsidR="00100F13" w:rsidRPr="00732BA2" w14:paraId="73D8D366" w14:textId="77777777" w:rsidTr="0098186D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7363C206" w:rsidR="00100F13" w:rsidRPr="00100F13" w:rsidRDefault="00100F13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00F13">
              <w:rPr>
                <w:sz w:val="20"/>
                <w:szCs w:val="20"/>
              </w:rPr>
              <w:t>Stres, kryzys i krytyczne wydarzenia życiowe – współzależności i różnice</w:t>
            </w:r>
          </w:p>
        </w:tc>
        <w:tc>
          <w:tcPr>
            <w:tcW w:w="1843" w:type="dxa"/>
          </w:tcPr>
          <w:p w14:paraId="623F110A" w14:textId="51CE80F5" w:rsidR="00100F13" w:rsidRPr="00CF5984" w:rsidRDefault="00100F13" w:rsidP="00100F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5984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7D8EB7" w14:textId="191D2B5B" w:rsidR="00306237" w:rsidRPr="00CF5984" w:rsidRDefault="00306237" w:rsidP="00CF5984">
            <w:pPr>
              <w:rPr>
                <w:sz w:val="20"/>
                <w:szCs w:val="20"/>
              </w:rPr>
            </w:pPr>
            <w:r w:rsidRPr="00CF5984">
              <w:rPr>
                <w:sz w:val="20"/>
                <w:szCs w:val="20"/>
              </w:rPr>
              <w:t>0</w:t>
            </w:r>
            <w:r w:rsidR="00CF5984" w:rsidRPr="00CF5984">
              <w:rPr>
                <w:sz w:val="20"/>
                <w:szCs w:val="20"/>
              </w:rPr>
              <w:t>1</w:t>
            </w:r>
            <w:r w:rsidRPr="00CF5984">
              <w:rPr>
                <w:sz w:val="20"/>
                <w:szCs w:val="20"/>
              </w:rPr>
              <w:t>_</w:t>
            </w:r>
            <w:r w:rsidR="00CF5984" w:rsidRPr="00CF5984">
              <w:rPr>
                <w:sz w:val="20"/>
                <w:szCs w:val="20"/>
              </w:rPr>
              <w:t>U</w:t>
            </w:r>
          </w:p>
        </w:tc>
      </w:tr>
      <w:tr w:rsidR="00CF5984" w:rsidRPr="00732BA2" w14:paraId="523D9193" w14:textId="77777777" w:rsidTr="00E75FFF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55176720" w:rsidR="00CF5984" w:rsidRPr="00100F13" w:rsidRDefault="00CF5984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00F13">
              <w:rPr>
                <w:sz w:val="20"/>
                <w:szCs w:val="20"/>
              </w:rPr>
              <w:t>Przyczyny, przebieg i możliwe konsekwencje doświadczania kryzysów życiowych</w:t>
            </w:r>
          </w:p>
        </w:tc>
        <w:tc>
          <w:tcPr>
            <w:tcW w:w="1843" w:type="dxa"/>
          </w:tcPr>
          <w:p w14:paraId="34333E82" w14:textId="7A36170F" w:rsidR="00CF5984" w:rsidRPr="00CF5984" w:rsidRDefault="00CF5984" w:rsidP="00100F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5984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CF1C5CA" w14:textId="1759F7ED" w:rsidR="00CF5984" w:rsidRPr="00CF5984" w:rsidRDefault="00CF5984" w:rsidP="00306237">
            <w:pPr>
              <w:rPr>
                <w:sz w:val="20"/>
                <w:szCs w:val="20"/>
              </w:rPr>
            </w:pPr>
            <w:r w:rsidRPr="00CF5984">
              <w:rPr>
                <w:sz w:val="20"/>
                <w:szCs w:val="20"/>
              </w:rPr>
              <w:t>01_U</w:t>
            </w:r>
          </w:p>
        </w:tc>
      </w:tr>
      <w:tr w:rsidR="00CF5984" w:rsidRPr="00732BA2" w14:paraId="55DCD43B" w14:textId="77777777" w:rsidTr="00E75FFF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6739F01" w14:textId="7DDC15B5" w:rsidR="00CF5984" w:rsidRPr="00100F13" w:rsidRDefault="00CF5984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00F13">
              <w:rPr>
                <w:sz w:val="20"/>
                <w:szCs w:val="20"/>
              </w:rPr>
              <w:t>Czynniki wpływające na proces zmagania się z kryzysem życiowym</w:t>
            </w:r>
          </w:p>
        </w:tc>
        <w:tc>
          <w:tcPr>
            <w:tcW w:w="1843" w:type="dxa"/>
          </w:tcPr>
          <w:p w14:paraId="3CA7A143" w14:textId="081F9569" w:rsidR="00CF5984" w:rsidRPr="00CF5984" w:rsidRDefault="00CF5984" w:rsidP="00100F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5984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05E24E27" w14:textId="7188F4D2" w:rsidR="00CF5984" w:rsidRPr="00CF5984" w:rsidRDefault="00CF5984" w:rsidP="00306237">
            <w:pPr>
              <w:rPr>
                <w:sz w:val="20"/>
                <w:szCs w:val="20"/>
              </w:rPr>
            </w:pPr>
            <w:r w:rsidRPr="00CF5984">
              <w:rPr>
                <w:sz w:val="20"/>
                <w:szCs w:val="20"/>
              </w:rPr>
              <w:t>01_U</w:t>
            </w:r>
          </w:p>
        </w:tc>
      </w:tr>
      <w:tr w:rsidR="00CF5984" w:rsidRPr="00732BA2" w14:paraId="6F7D3EBA" w14:textId="77777777" w:rsidTr="00E75FFF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EB4A0DF" w14:textId="7F39ADD9" w:rsidR="00CF5984" w:rsidRPr="00100F13" w:rsidRDefault="00CF5984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00F13">
              <w:rPr>
                <w:sz w:val="20"/>
                <w:szCs w:val="20"/>
              </w:rPr>
              <w:t>Style i strategie radzenia sobie ze stresem</w:t>
            </w:r>
          </w:p>
        </w:tc>
        <w:tc>
          <w:tcPr>
            <w:tcW w:w="1843" w:type="dxa"/>
          </w:tcPr>
          <w:p w14:paraId="228C74BD" w14:textId="4EBB7956" w:rsidR="00CF5984" w:rsidRPr="00CF5984" w:rsidRDefault="00CF5984" w:rsidP="00100F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5984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01673587" w14:textId="2E24FF32" w:rsidR="00CF5984" w:rsidRPr="00CF5984" w:rsidRDefault="00CF5984" w:rsidP="00306237">
            <w:pPr>
              <w:rPr>
                <w:sz w:val="20"/>
                <w:szCs w:val="20"/>
              </w:rPr>
            </w:pPr>
            <w:r w:rsidRPr="00CF5984">
              <w:rPr>
                <w:sz w:val="20"/>
                <w:szCs w:val="20"/>
              </w:rPr>
              <w:t>01_U</w:t>
            </w:r>
          </w:p>
        </w:tc>
      </w:tr>
      <w:tr w:rsidR="00CF5984" w:rsidRPr="00732BA2" w14:paraId="0BB7C048" w14:textId="77777777" w:rsidTr="00E75FFF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4F3823D" w14:textId="62CF49A7" w:rsidR="00CF5984" w:rsidRPr="00100F13" w:rsidRDefault="00CF5984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00F13">
              <w:rPr>
                <w:sz w:val="20"/>
                <w:szCs w:val="20"/>
              </w:rPr>
              <w:t>Analiza przebiegu kryzysów na podstawie konkretnych sytuacji życiowych m.in. żałoby, diagnozy nieuleczalnej choroby, doświadczenia przemocy, rozwodu, wojny)</w:t>
            </w:r>
          </w:p>
        </w:tc>
        <w:tc>
          <w:tcPr>
            <w:tcW w:w="1843" w:type="dxa"/>
          </w:tcPr>
          <w:p w14:paraId="7CD83C91" w14:textId="092AC6EA" w:rsidR="00CF5984" w:rsidRPr="00CF5984" w:rsidRDefault="00CF5984" w:rsidP="00100F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5984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0E9881C9" w14:textId="4177368E" w:rsidR="00CF5984" w:rsidRPr="00CF5984" w:rsidRDefault="00CF5984" w:rsidP="00306237">
            <w:pPr>
              <w:rPr>
                <w:sz w:val="20"/>
                <w:szCs w:val="20"/>
              </w:rPr>
            </w:pPr>
            <w:r w:rsidRPr="00CF5984">
              <w:rPr>
                <w:sz w:val="20"/>
                <w:szCs w:val="20"/>
              </w:rPr>
              <w:t>01_U</w:t>
            </w:r>
          </w:p>
        </w:tc>
      </w:tr>
      <w:tr w:rsidR="00CF5984" w:rsidRPr="00732BA2" w14:paraId="4366D26A" w14:textId="77777777" w:rsidTr="00E75FFF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D032108" w14:textId="45497431" w:rsidR="00CF5984" w:rsidRPr="00100F13" w:rsidRDefault="00CF5984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00F13">
              <w:rPr>
                <w:sz w:val="20"/>
                <w:szCs w:val="20"/>
              </w:rPr>
              <w:t>Zmiana i reorganizacja biegu życia</w:t>
            </w:r>
          </w:p>
        </w:tc>
        <w:tc>
          <w:tcPr>
            <w:tcW w:w="1843" w:type="dxa"/>
          </w:tcPr>
          <w:p w14:paraId="7C173C9E" w14:textId="491DBD59" w:rsidR="00CF5984" w:rsidRPr="00CF5984" w:rsidRDefault="00CF5984" w:rsidP="00100F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5984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27D7E66" w14:textId="1574BAC8" w:rsidR="00CF5984" w:rsidRPr="00CF5984" w:rsidRDefault="00CF5984" w:rsidP="00306237">
            <w:pPr>
              <w:rPr>
                <w:sz w:val="20"/>
                <w:szCs w:val="20"/>
              </w:rPr>
            </w:pPr>
            <w:r w:rsidRPr="00CF5984">
              <w:rPr>
                <w:sz w:val="20"/>
                <w:szCs w:val="20"/>
              </w:rPr>
              <w:t>01_U</w:t>
            </w:r>
          </w:p>
        </w:tc>
      </w:tr>
      <w:tr w:rsidR="00CF5984" w:rsidRPr="00732BA2" w14:paraId="4C614E56" w14:textId="77777777" w:rsidTr="0098186D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1B031F5" w14:textId="2DFB648D" w:rsidR="00CF5984" w:rsidRPr="00100F13" w:rsidRDefault="00CF5984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00F13">
              <w:rPr>
                <w:sz w:val="20"/>
                <w:szCs w:val="20"/>
              </w:rPr>
              <w:t>Wsparcie społeczne i jego rola w zmaganiu się z kryzysami życiowymi</w:t>
            </w:r>
          </w:p>
        </w:tc>
        <w:tc>
          <w:tcPr>
            <w:tcW w:w="1843" w:type="dxa"/>
          </w:tcPr>
          <w:p w14:paraId="6F795513" w14:textId="14F5DDF8" w:rsidR="00CF5984" w:rsidRPr="00CF5984" w:rsidRDefault="00CF5984" w:rsidP="00100F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5984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CC1A846" w14:textId="51F0D7DB" w:rsidR="00CF5984" w:rsidRPr="00732BA2" w:rsidRDefault="00CF5984" w:rsidP="00CF5984">
            <w:pPr>
              <w:rPr>
                <w:sz w:val="20"/>
                <w:szCs w:val="20"/>
              </w:rPr>
            </w:pPr>
            <w:r w:rsidRPr="00306237">
              <w:rPr>
                <w:sz w:val="20"/>
                <w:szCs w:val="20"/>
              </w:rPr>
              <w:t xml:space="preserve">01_W </w:t>
            </w:r>
            <w:r>
              <w:rPr>
                <w:sz w:val="20"/>
                <w:szCs w:val="20"/>
              </w:rPr>
              <w:t xml:space="preserve">, </w:t>
            </w:r>
            <w:r w:rsidRPr="00306237">
              <w:rPr>
                <w:sz w:val="20"/>
                <w:szCs w:val="20"/>
              </w:rPr>
              <w:t>01_U</w:t>
            </w:r>
            <w:r>
              <w:rPr>
                <w:sz w:val="20"/>
                <w:szCs w:val="20"/>
              </w:rPr>
              <w:t xml:space="preserve">, </w:t>
            </w:r>
            <w:r w:rsidRPr="00306237">
              <w:rPr>
                <w:sz w:val="20"/>
                <w:szCs w:val="20"/>
              </w:rPr>
              <w:t>01_K</w:t>
            </w:r>
            <w:r>
              <w:rPr>
                <w:sz w:val="20"/>
                <w:szCs w:val="20"/>
              </w:rPr>
              <w:t>,</w:t>
            </w:r>
          </w:p>
        </w:tc>
      </w:tr>
      <w:tr w:rsidR="00CF5984" w:rsidRPr="00732BA2" w14:paraId="7AB80F56" w14:textId="77777777" w:rsidTr="0098186D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781A004" w14:textId="023142BE" w:rsidR="00CF5984" w:rsidRPr="00100F13" w:rsidRDefault="00CF5984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00F13">
              <w:rPr>
                <w:sz w:val="20"/>
                <w:szCs w:val="20"/>
              </w:rPr>
              <w:t>Etyczne aspekty pracy z osobami w położeniu kryzysowym</w:t>
            </w:r>
          </w:p>
        </w:tc>
        <w:tc>
          <w:tcPr>
            <w:tcW w:w="1843" w:type="dxa"/>
          </w:tcPr>
          <w:p w14:paraId="22E4B05E" w14:textId="37513661" w:rsidR="00CF5984" w:rsidRPr="00CF5984" w:rsidRDefault="00CF5984" w:rsidP="00100F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5984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A4EC3BD" w14:textId="709BD23E" w:rsidR="00CF5984" w:rsidRPr="00732BA2" w:rsidRDefault="00CF5984" w:rsidP="00CF5984">
            <w:pPr>
              <w:rPr>
                <w:sz w:val="20"/>
                <w:szCs w:val="20"/>
              </w:rPr>
            </w:pPr>
            <w:r w:rsidRPr="00306237">
              <w:rPr>
                <w:sz w:val="20"/>
                <w:szCs w:val="20"/>
              </w:rPr>
              <w:t>01_</w:t>
            </w:r>
            <w:r>
              <w:rPr>
                <w:sz w:val="20"/>
                <w:szCs w:val="20"/>
              </w:rPr>
              <w:t xml:space="preserve">W, </w:t>
            </w:r>
            <w:r w:rsidRPr="00CF5984">
              <w:rPr>
                <w:sz w:val="20"/>
                <w:szCs w:val="20"/>
              </w:rPr>
              <w:t>01_K</w:t>
            </w: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68B144AD" w14:textId="24451A86" w:rsidR="00F1701A" w:rsidRPr="00894046" w:rsidRDefault="00894046" w:rsidP="000B2A22">
      <w:pPr>
        <w:pStyle w:val="NormalnyWeb"/>
        <w:jc w:val="both"/>
        <w:rPr>
          <w:b/>
          <w:sz w:val="20"/>
          <w:szCs w:val="20"/>
        </w:rPr>
      </w:pPr>
      <w:r w:rsidRPr="00894046">
        <w:rPr>
          <w:b/>
          <w:sz w:val="20"/>
          <w:szCs w:val="20"/>
        </w:rPr>
        <w:t xml:space="preserve">Semestr </w:t>
      </w:r>
      <w:r w:rsidR="0048010A">
        <w:rPr>
          <w:b/>
          <w:sz w:val="20"/>
          <w:szCs w:val="20"/>
        </w:rPr>
        <w:t>7</w:t>
      </w:r>
    </w:p>
    <w:p w14:paraId="78A60FE6" w14:textId="77777777" w:rsidR="00FC6DBE" w:rsidRPr="00FC6DBE" w:rsidRDefault="00FC6DBE" w:rsidP="00FC6DBE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FC6DBE">
        <w:rPr>
          <w:sz w:val="20"/>
          <w:szCs w:val="20"/>
        </w:rPr>
        <w:t>Badura-Madej W., Wybrane zagadnienia interwencji kryzysowej – poradnik dla pracowników socjalnych, Warszawa 1996</w:t>
      </w:r>
    </w:p>
    <w:p w14:paraId="51EB6A30" w14:textId="7C73E2BB" w:rsidR="00FC6DBE" w:rsidRPr="00FC6DBE" w:rsidRDefault="00FC6DBE" w:rsidP="00FC6DBE">
      <w:pPr>
        <w:numPr>
          <w:ilvl w:val="0"/>
          <w:numId w:val="12"/>
        </w:numPr>
        <w:rPr>
          <w:sz w:val="20"/>
          <w:szCs w:val="20"/>
        </w:rPr>
      </w:pPr>
      <w:r w:rsidRPr="00FC6DBE">
        <w:rPr>
          <w:sz w:val="20"/>
          <w:szCs w:val="20"/>
        </w:rPr>
        <w:t>Budziszewska, B., Stres a depresja, Biblioteka Nauki 2016.</w:t>
      </w:r>
      <w:r w:rsidRPr="00FC6DBE">
        <w:t xml:space="preserve"> </w:t>
      </w:r>
      <w:hyperlink r:id="rId8" w:history="1">
        <w:r w:rsidRPr="00FC6DBE">
          <w:rPr>
            <w:rStyle w:val="Hipercze"/>
            <w:sz w:val="20"/>
            <w:szCs w:val="20"/>
          </w:rPr>
          <w:t>Stres a depresja — B. Budziszewska — Biblioteka Nauki</w:t>
        </w:r>
      </w:hyperlink>
    </w:p>
    <w:p w14:paraId="1A2D9D08" w14:textId="77777777" w:rsidR="00FC6DBE" w:rsidRPr="00FC6DBE" w:rsidRDefault="00FC6DBE" w:rsidP="00FC6DBE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FC6DBE">
        <w:rPr>
          <w:sz w:val="20"/>
          <w:szCs w:val="20"/>
        </w:rPr>
        <w:t>Gawęda Ł. Kryzys psychiczny w nowoczesnym świecie, Warszawa 2021.</w:t>
      </w:r>
    </w:p>
    <w:p w14:paraId="1D92421E" w14:textId="77777777" w:rsidR="00FC6DBE" w:rsidRPr="00FC6DBE" w:rsidRDefault="00FC6DBE" w:rsidP="00FC6DBE">
      <w:pPr>
        <w:numPr>
          <w:ilvl w:val="0"/>
          <w:numId w:val="12"/>
        </w:numPr>
        <w:rPr>
          <w:sz w:val="20"/>
          <w:szCs w:val="20"/>
        </w:rPr>
      </w:pPr>
      <w:proofErr w:type="spellStart"/>
      <w:r w:rsidRPr="00FC6DBE">
        <w:rPr>
          <w:sz w:val="20"/>
          <w:szCs w:val="20"/>
        </w:rPr>
        <w:t>Heszen-Niejodek</w:t>
      </w:r>
      <w:proofErr w:type="spellEnd"/>
      <w:r w:rsidRPr="00FC6DBE">
        <w:rPr>
          <w:sz w:val="20"/>
          <w:szCs w:val="20"/>
        </w:rPr>
        <w:t xml:space="preserve"> I., Doświadczenie kryzysu-szansa rozwoju czy ryzyko zaburzeń, Katowice 1995. </w:t>
      </w:r>
    </w:p>
    <w:p w14:paraId="09873D3F" w14:textId="77777777" w:rsidR="00FC6DBE" w:rsidRPr="00FC6DBE" w:rsidRDefault="00FC6DBE" w:rsidP="00FC6DBE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proofErr w:type="spellStart"/>
      <w:r w:rsidRPr="00FC6DBE">
        <w:rPr>
          <w:sz w:val="20"/>
          <w:szCs w:val="20"/>
        </w:rPr>
        <w:t>Kubacka-Jasiecka</w:t>
      </w:r>
      <w:proofErr w:type="spellEnd"/>
      <w:r w:rsidRPr="00FC6DBE">
        <w:rPr>
          <w:sz w:val="20"/>
          <w:szCs w:val="20"/>
        </w:rPr>
        <w:t xml:space="preserve"> D., Budyń K., Kryzys. Interwencja i pomoc psychologiczna, Toruń 2003.</w:t>
      </w:r>
    </w:p>
    <w:p w14:paraId="24455887" w14:textId="77777777" w:rsidR="00FC6DBE" w:rsidRPr="00FC6DBE" w:rsidRDefault="00FC6DBE" w:rsidP="00FC6DBE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FC6DBE">
        <w:rPr>
          <w:sz w:val="20"/>
          <w:szCs w:val="20"/>
        </w:rPr>
        <w:t>Kwak M., Wilczek-</w:t>
      </w:r>
      <w:proofErr w:type="spellStart"/>
      <w:r w:rsidRPr="00FC6DBE">
        <w:rPr>
          <w:sz w:val="20"/>
          <w:szCs w:val="20"/>
        </w:rPr>
        <w:t>Rużyczka</w:t>
      </w:r>
      <w:proofErr w:type="spellEnd"/>
      <w:r w:rsidRPr="00FC6DBE">
        <w:rPr>
          <w:sz w:val="20"/>
          <w:szCs w:val="20"/>
        </w:rPr>
        <w:t xml:space="preserve"> E., Zdrowie psychiczne: współczesne zagrożenia i możliwości wzmacniania, Warszawa 2022</w:t>
      </w:r>
    </w:p>
    <w:p w14:paraId="08888662" w14:textId="51C0C88D" w:rsidR="00FC6DBE" w:rsidRPr="00FC6DBE" w:rsidRDefault="00FC6DBE" w:rsidP="00FC6DBE">
      <w:pPr>
        <w:pStyle w:val="NormalnyWeb"/>
        <w:numPr>
          <w:ilvl w:val="0"/>
          <w:numId w:val="12"/>
        </w:numPr>
        <w:rPr>
          <w:sz w:val="20"/>
          <w:szCs w:val="20"/>
        </w:rPr>
      </w:pPr>
      <w:r w:rsidRPr="00FC6DBE">
        <w:rPr>
          <w:sz w:val="20"/>
          <w:szCs w:val="20"/>
        </w:rPr>
        <w:t xml:space="preserve">Leśniewska, G., Stres a równowaga życiowa, </w:t>
      </w:r>
      <w:proofErr w:type="spellStart"/>
      <w:r w:rsidRPr="00FC6DBE">
        <w:rPr>
          <w:sz w:val="20"/>
          <w:szCs w:val="20"/>
        </w:rPr>
        <w:t>Academica</w:t>
      </w:r>
      <w:proofErr w:type="spellEnd"/>
      <w:r w:rsidRPr="00FC6DBE">
        <w:rPr>
          <w:sz w:val="20"/>
          <w:szCs w:val="20"/>
        </w:rPr>
        <w:t xml:space="preserve"> 2015.</w:t>
      </w:r>
      <w:r>
        <w:rPr>
          <w:sz w:val="20"/>
          <w:szCs w:val="20"/>
        </w:rPr>
        <w:t xml:space="preserve"> </w:t>
      </w:r>
      <w:hyperlink r:id="rId9" w:history="1">
        <w:r w:rsidRPr="00FC6DBE">
          <w:rPr>
            <w:rStyle w:val="Hipercze"/>
            <w:sz w:val="20"/>
            <w:szCs w:val="20"/>
          </w:rPr>
          <w:t>academica.edu.pl/</w:t>
        </w:r>
        <w:proofErr w:type="spellStart"/>
        <w:r w:rsidRPr="00FC6DBE">
          <w:rPr>
            <w:rStyle w:val="Hipercze"/>
            <w:sz w:val="20"/>
            <w:szCs w:val="20"/>
          </w:rPr>
          <w:t>reading</w:t>
        </w:r>
        <w:proofErr w:type="spellEnd"/>
        <w:r w:rsidRPr="00FC6DBE">
          <w:rPr>
            <w:rStyle w:val="Hipercze"/>
            <w:sz w:val="20"/>
            <w:szCs w:val="20"/>
          </w:rPr>
          <w:t>/</w:t>
        </w:r>
        <w:proofErr w:type="spellStart"/>
        <w:r w:rsidRPr="00FC6DBE">
          <w:rPr>
            <w:rStyle w:val="Hipercze"/>
            <w:sz w:val="20"/>
            <w:szCs w:val="20"/>
          </w:rPr>
          <w:t>readMeta?cid</w:t>
        </w:r>
        <w:proofErr w:type="spellEnd"/>
        <w:r w:rsidRPr="00FC6DBE">
          <w:rPr>
            <w:rStyle w:val="Hipercze"/>
            <w:sz w:val="20"/>
            <w:szCs w:val="20"/>
          </w:rPr>
          <w:t>=60459723&amp;uid=61792838</w:t>
        </w:r>
      </w:hyperlink>
    </w:p>
    <w:p w14:paraId="2747679F" w14:textId="48A62E56" w:rsidR="00FC6DBE" w:rsidRPr="00FC6DBE" w:rsidRDefault="00FC6DBE" w:rsidP="00FC6DBE">
      <w:pPr>
        <w:numPr>
          <w:ilvl w:val="0"/>
          <w:numId w:val="12"/>
        </w:numPr>
        <w:rPr>
          <w:sz w:val="20"/>
          <w:szCs w:val="20"/>
        </w:rPr>
      </w:pPr>
      <w:r w:rsidRPr="00FC6DBE">
        <w:rPr>
          <w:sz w:val="20"/>
          <w:szCs w:val="20"/>
        </w:rPr>
        <w:t xml:space="preserve">Matuszak, M., Czym jest... żałoba, </w:t>
      </w:r>
      <w:proofErr w:type="spellStart"/>
      <w:r w:rsidRPr="00FC6DBE">
        <w:rPr>
          <w:sz w:val="20"/>
          <w:szCs w:val="20"/>
        </w:rPr>
        <w:t>Academica</w:t>
      </w:r>
      <w:proofErr w:type="spellEnd"/>
      <w:r w:rsidRPr="00FC6DBE">
        <w:rPr>
          <w:sz w:val="20"/>
          <w:szCs w:val="20"/>
        </w:rPr>
        <w:t xml:space="preserve"> 2021.</w:t>
      </w:r>
      <w:r w:rsidRPr="00FC6DBE">
        <w:t xml:space="preserve"> </w:t>
      </w:r>
      <w:hyperlink r:id="rId10" w:history="1">
        <w:r w:rsidRPr="00FC6DBE">
          <w:rPr>
            <w:rStyle w:val="Hipercze"/>
            <w:sz w:val="20"/>
            <w:szCs w:val="20"/>
          </w:rPr>
          <w:t>academica.edu.pl/</w:t>
        </w:r>
        <w:proofErr w:type="spellStart"/>
        <w:r w:rsidRPr="00FC6DBE">
          <w:rPr>
            <w:rStyle w:val="Hipercze"/>
            <w:sz w:val="20"/>
            <w:szCs w:val="20"/>
          </w:rPr>
          <w:t>reading</w:t>
        </w:r>
        <w:proofErr w:type="spellEnd"/>
        <w:r w:rsidRPr="00FC6DBE">
          <w:rPr>
            <w:rStyle w:val="Hipercze"/>
            <w:sz w:val="20"/>
            <w:szCs w:val="20"/>
          </w:rPr>
          <w:t>/</w:t>
        </w:r>
        <w:proofErr w:type="spellStart"/>
        <w:r w:rsidRPr="00FC6DBE">
          <w:rPr>
            <w:rStyle w:val="Hipercze"/>
            <w:sz w:val="20"/>
            <w:szCs w:val="20"/>
          </w:rPr>
          <w:t>readMeta?cid</w:t>
        </w:r>
        <w:proofErr w:type="spellEnd"/>
        <w:r w:rsidRPr="00FC6DBE">
          <w:rPr>
            <w:rStyle w:val="Hipercze"/>
            <w:sz w:val="20"/>
            <w:szCs w:val="20"/>
          </w:rPr>
          <w:t>=140287237&amp;uid=141607901</w:t>
        </w:r>
      </w:hyperlink>
    </w:p>
    <w:p w14:paraId="7342E145" w14:textId="77777777" w:rsidR="00FC6DBE" w:rsidRPr="00FC6DBE" w:rsidRDefault="00FC6DBE" w:rsidP="00FC6DBE">
      <w:pPr>
        <w:numPr>
          <w:ilvl w:val="0"/>
          <w:numId w:val="12"/>
        </w:numPr>
        <w:rPr>
          <w:sz w:val="20"/>
          <w:szCs w:val="20"/>
        </w:rPr>
      </w:pPr>
      <w:r w:rsidRPr="00FC6DBE">
        <w:rPr>
          <w:sz w:val="20"/>
          <w:szCs w:val="20"/>
        </w:rPr>
        <w:t>Muszyński H., Biograficzne teorie rozwoju osobowości i ich znaczenie dla teorii opieki (w:) Dąbrowski Z., Kowalewski F., Pedagogika opiekuńcza jako dyscyplina naukowa i przedmiot studiów- samookreślenie, stan, zastosowanie, Olsztyn 1995.</w:t>
      </w:r>
    </w:p>
    <w:p w14:paraId="779FA53F" w14:textId="789811C0" w:rsidR="00894046" w:rsidRPr="00FC6DBE" w:rsidRDefault="00FC6DBE" w:rsidP="00FC6DBE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FC6DBE">
        <w:rPr>
          <w:sz w:val="20"/>
          <w:szCs w:val="20"/>
        </w:rPr>
        <w:t>Pilecka B., Kryzys psychologiczny. Wybrane zagadnienia, Kraków 2004.</w:t>
      </w:r>
    </w:p>
    <w:p w14:paraId="469A5DCA" w14:textId="77777777" w:rsidR="00FC6DBE" w:rsidRPr="00FC6DBE" w:rsidRDefault="00FC6DBE" w:rsidP="00FC6DBE">
      <w:pPr>
        <w:numPr>
          <w:ilvl w:val="0"/>
          <w:numId w:val="12"/>
        </w:numPr>
        <w:rPr>
          <w:sz w:val="20"/>
          <w:szCs w:val="20"/>
        </w:rPr>
      </w:pPr>
      <w:r w:rsidRPr="00FC6DBE">
        <w:rPr>
          <w:sz w:val="20"/>
          <w:szCs w:val="20"/>
        </w:rPr>
        <w:t>Paczkowska, A, Dziecko i nastolatek w żałobie : rola nauczycieli i pedagogów, Gdańsk 2020.</w:t>
      </w:r>
    </w:p>
    <w:p w14:paraId="00E0DE9B" w14:textId="77777777" w:rsidR="0068301B" w:rsidRDefault="0068301B" w:rsidP="000B2A22">
      <w:pPr>
        <w:pStyle w:val="NormalnyWeb"/>
        <w:jc w:val="both"/>
        <w:rPr>
          <w:sz w:val="20"/>
          <w:szCs w:val="20"/>
        </w:rPr>
      </w:pP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lastRenderedPageBreak/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6001DEF5" w:rsidR="0043462B" w:rsidRPr="0043462B" w:rsidRDefault="004454D7" w:rsidP="00CF5984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CF5984">
              <w:rPr>
                <w:sz w:val="20"/>
                <w:szCs w:val="20"/>
              </w:rPr>
              <w:t>1</w:t>
            </w:r>
          </w:p>
        </w:tc>
      </w:tr>
      <w:tr w:rsidR="00BA76FA" w:rsidRPr="00732BA2" w14:paraId="11C86FE8" w14:textId="5037DD9C" w:rsidTr="006202A4">
        <w:tc>
          <w:tcPr>
            <w:tcW w:w="7366" w:type="dxa"/>
          </w:tcPr>
          <w:p w14:paraId="0C8CD4B2" w14:textId="2058D72E" w:rsidR="00BA76FA" w:rsidRPr="00A5060A" w:rsidRDefault="00BA76FA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A5060A">
              <w:rPr>
                <w:sz w:val="20"/>
                <w:szCs w:val="20"/>
              </w:rPr>
              <w:t>Wykład,</w:t>
            </w:r>
          </w:p>
        </w:tc>
        <w:tc>
          <w:tcPr>
            <w:tcW w:w="2552" w:type="dxa"/>
            <w:vAlign w:val="center"/>
          </w:tcPr>
          <w:p w14:paraId="0A3D7E0B" w14:textId="67168C0A" w:rsidR="00BA76FA" w:rsidRPr="00732BA2" w:rsidRDefault="00BA76FA" w:rsidP="00EF39D6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</w:tr>
      <w:tr w:rsidR="00BA76FA" w:rsidRPr="00732BA2" w14:paraId="7CCC8022" w14:textId="05C3D51E" w:rsidTr="006202A4">
        <w:tc>
          <w:tcPr>
            <w:tcW w:w="7366" w:type="dxa"/>
          </w:tcPr>
          <w:p w14:paraId="4A24B1F9" w14:textId="3FF04217" w:rsidR="00BA76FA" w:rsidRPr="00A5060A" w:rsidRDefault="00BA76FA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A5060A">
              <w:rPr>
                <w:sz w:val="20"/>
                <w:szCs w:val="20"/>
              </w:rPr>
              <w:t>Prezentacja multimedialna,</w:t>
            </w:r>
          </w:p>
        </w:tc>
        <w:tc>
          <w:tcPr>
            <w:tcW w:w="2552" w:type="dxa"/>
          </w:tcPr>
          <w:p w14:paraId="44D384C3" w14:textId="6FCA8A21" w:rsidR="00BA76FA" w:rsidRPr="00732BA2" w:rsidRDefault="00BA76FA" w:rsidP="00EF39D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1A32E8">
              <w:rPr>
                <w:sz w:val="20"/>
                <w:szCs w:val="20"/>
              </w:rPr>
              <w:t>Wykład</w:t>
            </w:r>
          </w:p>
        </w:tc>
      </w:tr>
      <w:tr w:rsidR="00BA76FA" w:rsidRPr="00732BA2" w14:paraId="7071542D" w14:textId="77777777" w:rsidTr="006202A4">
        <w:tc>
          <w:tcPr>
            <w:tcW w:w="7366" w:type="dxa"/>
          </w:tcPr>
          <w:p w14:paraId="1E9817B9" w14:textId="272E31FC" w:rsidR="00BA76FA" w:rsidRPr="00A5060A" w:rsidRDefault="00A5060A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A5060A">
              <w:rPr>
                <w:sz w:val="20"/>
                <w:szCs w:val="20"/>
              </w:rPr>
              <w:t>D</w:t>
            </w:r>
            <w:r w:rsidR="00BA76FA" w:rsidRPr="00A5060A">
              <w:rPr>
                <w:sz w:val="20"/>
                <w:szCs w:val="20"/>
              </w:rPr>
              <w:t>yskusja,</w:t>
            </w:r>
          </w:p>
        </w:tc>
        <w:tc>
          <w:tcPr>
            <w:tcW w:w="2552" w:type="dxa"/>
          </w:tcPr>
          <w:p w14:paraId="4BD2C8E2" w14:textId="48221936" w:rsidR="00BA76FA" w:rsidRPr="00732BA2" w:rsidRDefault="00BA76FA" w:rsidP="00EF39D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1A32E8">
              <w:rPr>
                <w:sz w:val="20"/>
                <w:szCs w:val="20"/>
              </w:rPr>
              <w:t>Wykład</w:t>
            </w:r>
          </w:p>
        </w:tc>
      </w:tr>
      <w:tr w:rsidR="00BA76FA" w:rsidRPr="00732BA2" w14:paraId="558B4F8D" w14:textId="77777777" w:rsidTr="006202A4">
        <w:tc>
          <w:tcPr>
            <w:tcW w:w="7366" w:type="dxa"/>
          </w:tcPr>
          <w:p w14:paraId="1AEAF010" w14:textId="67A95E66" w:rsidR="00BA76FA" w:rsidRPr="00A5060A" w:rsidRDefault="00A5060A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A5060A">
              <w:rPr>
                <w:sz w:val="20"/>
                <w:szCs w:val="20"/>
              </w:rPr>
              <w:t>A</w:t>
            </w:r>
            <w:r w:rsidR="00BA76FA" w:rsidRPr="00A5060A">
              <w:rPr>
                <w:sz w:val="20"/>
                <w:szCs w:val="20"/>
              </w:rPr>
              <w:t>naliza przypadku/analiza sytuacji,</w:t>
            </w:r>
          </w:p>
        </w:tc>
        <w:tc>
          <w:tcPr>
            <w:tcW w:w="2552" w:type="dxa"/>
          </w:tcPr>
          <w:p w14:paraId="42085AAC" w14:textId="5F2E04F5" w:rsidR="00BA76FA" w:rsidRPr="00732BA2" w:rsidRDefault="00BA76FA" w:rsidP="00EF39D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1A32E8">
              <w:rPr>
                <w:sz w:val="20"/>
                <w:szCs w:val="20"/>
              </w:rPr>
              <w:t>Wykład</w:t>
            </w:r>
          </w:p>
        </w:tc>
      </w:tr>
      <w:tr w:rsidR="00BA76FA" w:rsidRPr="00732BA2" w14:paraId="4487E83F" w14:textId="77777777" w:rsidTr="006202A4">
        <w:tc>
          <w:tcPr>
            <w:tcW w:w="7366" w:type="dxa"/>
          </w:tcPr>
          <w:p w14:paraId="267D5244" w14:textId="3685D4CE" w:rsidR="00BA76FA" w:rsidRPr="00A5060A" w:rsidRDefault="00A5060A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A5060A">
              <w:rPr>
                <w:sz w:val="20"/>
                <w:szCs w:val="20"/>
              </w:rPr>
              <w:t>A</w:t>
            </w:r>
            <w:r w:rsidR="00BA76FA" w:rsidRPr="00A5060A">
              <w:rPr>
                <w:sz w:val="20"/>
                <w:szCs w:val="20"/>
              </w:rPr>
              <w:t>naliza literatury  przedmiotu.</w:t>
            </w:r>
          </w:p>
        </w:tc>
        <w:tc>
          <w:tcPr>
            <w:tcW w:w="2552" w:type="dxa"/>
          </w:tcPr>
          <w:p w14:paraId="30C9B094" w14:textId="03810AC4" w:rsidR="00BA76FA" w:rsidRPr="00732BA2" w:rsidRDefault="00BA76FA" w:rsidP="00EF39D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1A32E8">
              <w:rPr>
                <w:sz w:val="20"/>
                <w:szCs w:val="20"/>
              </w:rPr>
              <w:t>Wykład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766"/>
        <w:gridCol w:w="850"/>
        <w:gridCol w:w="709"/>
        <w:gridCol w:w="709"/>
        <w:gridCol w:w="425"/>
        <w:gridCol w:w="236"/>
        <w:gridCol w:w="563"/>
      </w:tblGrid>
      <w:tr w:rsidR="00CF1517" w:rsidRPr="00650E93" w14:paraId="359D5E4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C06BAF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0422019D" w14:textId="4049FBD5" w:rsidR="00F1701A" w:rsidRPr="00CF31FC" w:rsidRDefault="00F1701A" w:rsidP="00CF5984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833F7B">
              <w:rPr>
                <w:sz w:val="20"/>
                <w:szCs w:val="20"/>
              </w:rPr>
              <w:t xml:space="preserve"> </w:t>
            </w:r>
            <w:r w:rsidR="00CF5984">
              <w:rPr>
                <w:sz w:val="20"/>
                <w:szCs w:val="20"/>
              </w:rPr>
              <w:t>1</w:t>
            </w:r>
          </w:p>
        </w:tc>
      </w:tr>
      <w:tr w:rsidR="00C06BAF" w:rsidRPr="00650E93" w14:paraId="17379160" w14:textId="171A8077" w:rsidTr="00306237">
        <w:trPr>
          <w:trHeight w:val="305"/>
        </w:trPr>
        <w:tc>
          <w:tcPr>
            <w:tcW w:w="6005" w:type="dxa"/>
            <w:vAlign w:val="center"/>
          </w:tcPr>
          <w:p w14:paraId="570A9C06" w14:textId="76DC3834" w:rsidR="00C06BAF" w:rsidRPr="00532E2A" w:rsidRDefault="003E1A6D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kolokwium w formie testu</w:t>
            </w:r>
          </w:p>
        </w:tc>
        <w:tc>
          <w:tcPr>
            <w:tcW w:w="766" w:type="dxa"/>
            <w:vAlign w:val="center"/>
          </w:tcPr>
          <w:p w14:paraId="2215690F" w14:textId="77777777" w:rsidR="00306237" w:rsidRDefault="00306237" w:rsidP="00306237">
            <w:pPr>
              <w:spacing w:before="40" w:after="40"/>
              <w:jc w:val="both"/>
              <w:rPr>
                <w:sz w:val="20"/>
                <w:szCs w:val="20"/>
              </w:rPr>
            </w:pPr>
          </w:p>
          <w:p w14:paraId="3F63D467" w14:textId="77777777" w:rsidR="00306237" w:rsidRPr="00306237" w:rsidRDefault="00306237" w:rsidP="0030623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06237">
              <w:rPr>
                <w:sz w:val="20"/>
                <w:szCs w:val="20"/>
              </w:rPr>
              <w:t>01_W</w:t>
            </w:r>
          </w:p>
          <w:p w14:paraId="4D1081AC" w14:textId="5222E8AF" w:rsidR="00C06BAF" w:rsidRPr="00532E2A" w:rsidRDefault="00C06BAF" w:rsidP="0030623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D4B881E" w14:textId="432E5D0B" w:rsidR="00C06BAF" w:rsidRPr="00532E2A" w:rsidRDefault="00CF5984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06237">
              <w:rPr>
                <w:sz w:val="20"/>
                <w:szCs w:val="20"/>
              </w:rPr>
              <w:t>01_</w:t>
            </w:r>
            <w:r>
              <w:rPr>
                <w:sz w:val="20"/>
                <w:szCs w:val="20"/>
              </w:rPr>
              <w:t>U</w:t>
            </w:r>
          </w:p>
        </w:tc>
        <w:tc>
          <w:tcPr>
            <w:tcW w:w="709" w:type="dxa"/>
            <w:vAlign w:val="center"/>
          </w:tcPr>
          <w:p w14:paraId="25B19834" w14:textId="6F301AFD" w:rsidR="00C06BAF" w:rsidRPr="00532E2A" w:rsidRDefault="00CF5984" w:rsidP="0030623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06237">
              <w:rPr>
                <w:sz w:val="20"/>
                <w:szCs w:val="20"/>
              </w:rPr>
              <w:t>01_</w:t>
            </w:r>
            <w:r>
              <w:rPr>
                <w:sz w:val="20"/>
                <w:szCs w:val="20"/>
              </w:rPr>
              <w:t>K</w:t>
            </w:r>
          </w:p>
        </w:tc>
        <w:tc>
          <w:tcPr>
            <w:tcW w:w="709" w:type="dxa"/>
            <w:vAlign w:val="center"/>
          </w:tcPr>
          <w:p w14:paraId="2928CA4D" w14:textId="723B7CD0" w:rsidR="00C06BAF" w:rsidRPr="00532E2A" w:rsidRDefault="00C06BAF" w:rsidP="0030623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1CE5A36C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36" w:type="dxa"/>
            <w:vAlign w:val="center"/>
          </w:tcPr>
          <w:p w14:paraId="30BB2999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6EBF1F42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0875BF5" w14:textId="77777777" w:rsidR="008A35C7" w:rsidRDefault="008A35C7" w:rsidP="00F1701A">
      <w:pPr>
        <w:rPr>
          <w:sz w:val="20"/>
          <w:szCs w:val="20"/>
        </w:rPr>
      </w:pPr>
    </w:p>
    <w:p w14:paraId="10F94B2C" w14:textId="46F0D77B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51FC253E" w14:textId="6E87995E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1B55F89B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48010A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48010A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8A35C7" w:rsidRPr="00532E2A" w14:paraId="2D66A7FC" w14:textId="77777777" w:rsidTr="00C06BAF">
        <w:trPr>
          <w:trHeight w:val="253"/>
        </w:trPr>
        <w:tc>
          <w:tcPr>
            <w:tcW w:w="9699" w:type="dxa"/>
            <w:gridSpan w:val="4"/>
            <w:vAlign w:val="center"/>
          </w:tcPr>
          <w:p w14:paraId="363BC0F8" w14:textId="6F69ACBA" w:rsidR="008A35C7" w:rsidRPr="00532E2A" w:rsidRDefault="00833F7B" w:rsidP="00E866F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  <w:r w:rsidR="00E866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8A35C7" w:rsidRPr="00532E2A" w14:paraId="263E4878" w14:textId="77777777" w:rsidTr="0048010A">
        <w:trPr>
          <w:trHeight w:val="220"/>
        </w:trPr>
        <w:tc>
          <w:tcPr>
            <w:tcW w:w="5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F997C" w14:textId="77777777" w:rsidR="008A35C7" w:rsidRP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FE8EA" w14:textId="0A0C16F7" w:rsidR="008A35C7" w:rsidRPr="00532E2A" w:rsidRDefault="000C5531" w:rsidP="0048010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71BB2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5C7" w:rsidRPr="00532E2A" w14:paraId="35085FB6" w14:textId="77777777" w:rsidTr="0048010A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3E6EDE0A" w14:textId="77777777" w:rsidR="008A35C7" w:rsidRPr="00F1701A" w:rsidRDefault="008A35C7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3E48F32F" w14:textId="7BCE706C" w:rsidR="008A35C7" w:rsidRPr="00532E2A" w:rsidRDefault="000C5531" w:rsidP="000C55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kolokwium</w:t>
            </w:r>
          </w:p>
        </w:tc>
        <w:tc>
          <w:tcPr>
            <w:tcW w:w="2092" w:type="dxa"/>
            <w:vAlign w:val="center"/>
          </w:tcPr>
          <w:p w14:paraId="0FA62BD7" w14:textId="08DEF472" w:rsidR="008A35C7" w:rsidRPr="00532E2A" w:rsidRDefault="000C5531" w:rsidP="0048010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74" w:type="dxa"/>
            <w:vAlign w:val="center"/>
          </w:tcPr>
          <w:p w14:paraId="74ECA1CE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5C7" w:rsidRPr="00532E2A" w14:paraId="0E0F50AE" w14:textId="77777777" w:rsidTr="0048010A">
        <w:trPr>
          <w:trHeight w:val="542"/>
        </w:trPr>
        <w:tc>
          <w:tcPr>
            <w:tcW w:w="1057" w:type="dxa"/>
            <w:vMerge/>
            <w:vAlign w:val="center"/>
          </w:tcPr>
          <w:p w14:paraId="1D4C96F8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1E48775F" w14:textId="6DB16508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5D1831BB" w14:textId="59F0E06F" w:rsidR="008A35C7" w:rsidRPr="00532E2A" w:rsidRDefault="008A35C7" w:rsidP="0048010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0438B1F2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5C7" w:rsidRPr="00532E2A" w14:paraId="1CDC38BA" w14:textId="77777777" w:rsidTr="0048010A">
        <w:trPr>
          <w:trHeight w:val="333"/>
        </w:trPr>
        <w:tc>
          <w:tcPr>
            <w:tcW w:w="5233" w:type="dxa"/>
            <w:gridSpan w:val="2"/>
            <w:vAlign w:val="center"/>
          </w:tcPr>
          <w:p w14:paraId="7C96ECCA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4506E975" w14:textId="76AE667C" w:rsidR="008A35C7" w:rsidRPr="00532E2A" w:rsidRDefault="000C5531" w:rsidP="0048010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374" w:type="dxa"/>
            <w:vAlign w:val="center"/>
          </w:tcPr>
          <w:p w14:paraId="353712E2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5C7" w:rsidRPr="00532E2A" w14:paraId="6E06A110" w14:textId="77777777" w:rsidTr="0048010A">
        <w:trPr>
          <w:trHeight w:val="472"/>
        </w:trPr>
        <w:tc>
          <w:tcPr>
            <w:tcW w:w="5233" w:type="dxa"/>
            <w:gridSpan w:val="2"/>
            <w:vAlign w:val="center"/>
          </w:tcPr>
          <w:p w14:paraId="4778FC21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076D5F8C" w14:textId="2E20947C" w:rsidR="008A35C7" w:rsidRPr="00532E2A" w:rsidRDefault="000C5531" w:rsidP="0048010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09F7445F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7361C753" w14:textId="77777777" w:rsidTr="0048010A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F1701A" w:rsidRPr="008A35C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512A9B9C" w:rsidR="00F1701A" w:rsidRPr="00532E2A" w:rsidRDefault="000C5531" w:rsidP="0048010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F1701A" w:rsidRPr="008A35C7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</w:t>
            </w:r>
            <w:r w:rsidR="008A35C7" w:rsidRPr="008A35C7">
              <w:rPr>
                <w:rFonts w:ascii="Times New Roman" w:hAnsi="Times New Roman" w:cs="Times New Roman"/>
                <w:sz w:val="20"/>
                <w:szCs w:val="20"/>
              </w:rPr>
              <w:t>, np. przygotowanie do zajęć, czytanie wskazanej literatury, przygotowanie pracy pisemnej, raportu, prezentacji, demonstracji, przygotowanie projektu, przygotowanie pracy semestralnej, przygot</w:t>
            </w:r>
            <w:r w:rsidR="00E83C91"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EF4538B" w14:textId="77777777" w:rsid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038F4109" w14:textId="31CDD821" w:rsidR="00A45A2E" w:rsidRPr="008A35C7" w:rsidRDefault="00A45A2E" w:rsidP="008A35C7">
      <w:pPr>
        <w:spacing w:before="120" w:after="100" w:afterAutospacing="1"/>
        <w:jc w:val="both"/>
        <w:rPr>
          <w:sz w:val="20"/>
          <w:szCs w:val="20"/>
        </w:rPr>
      </w:pPr>
    </w:p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5852AFC4" w:rsidR="00A539A0" w:rsidRPr="00100F13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00F13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 w:rsidR="0048010A" w:rsidRPr="0048010A">
        <w:rPr>
          <w:rFonts w:ascii="Times New Roman" w:hAnsi="Times New Roman" w:cs="Times New Roman"/>
          <w:b/>
          <w:sz w:val="20"/>
          <w:szCs w:val="20"/>
        </w:rPr>
        <w:t>zaliczenie z oceną</w:t>
      </w:r>
    </w:p>
    <w:p w14:paraId="7A980E64" w14:textId="77777777" w:rsidR="00A539A0" w:rsidRPr="0048010A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D5D6F18" w14:textId="2FB11D27" w:rsidR="0048010A" w:rsidRPr="0048010A" w:rsidRDefault="0048010A" w:rsidP="0048010A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8010A">
        <w:rPr>
          <w:rFonts w:ascii="Times New Roman" w:hAnsi="Times New Roman" w:cs="Times New Roman"/>
          <w:b/>
          <w:sz w:val="20"/>
          <w:szCs w:val="20"/>
        </w:rPr>
        <w:t xml:space="preserve">Wykład: </w:t>
      </w:r>
      <w:r w:rsidR="00100F13">
        <w:rPr>
          <w:rFonts w:ascii="Times New Roman" w:hAnsi="Times New Roman" w:cs="Times New Roman"/>
          <w:b/>
          <w:sz w:val="20"/>
          <w:szCs w:val="20"/>
        </w:rPr>
        <w:t>s</w:t>
      </w:r>
      <w:r w:rsidRPr="0048010A">
        <w:rPr>
          <w:rFonts w:ascii="Times New Roman" w:hAnsi="Times New Roman" w:cs="Times New Roman"/>
          <w:b/>
          <w:sz w:val="20"/>
          <w:szCs w:val="20"/>
        </w:rPr>
        <w:t>emestr 7</w:t>
      </w:r>
    </w:p>
    <w:p w14:paraId="7CE6BB7D" w14:textId="77777777" w:rsidR="0048010A" w:rsidRPr="0048010A" w:rsidRDefault="0048010A" w:rsidP="0048010A">
      <w:pPr>
        <w:rPr>
          <w:b/>
          <w:sz w:val="20"/>
          <w:szCs w:val="20"/>
        </w:rPr>
      </w:pPr>
    </w:p>
    <w:p w14:paraId="1A5A32B6" w14:textId="77777777" w:rsidR="0048010A" w:rsidRPr="0048010A" w:rsidRDefault="0048010A" w:rsidP="0048010A">
      <w:pPr>
        <w:rPr>
          <w:sz w:val="20"/>
          <w:szCs w:val="20"/>
        </w:rPr>
      </w:pPr>
    </w:p>
    <w:p w14:paraId="11583A00" w14:textId="77777777" w:rsidR="0048010A" w:rsidRPr="0048010A" w:rsidRDefault="0048010A" w:rsidP="0048010A">
      <w:pPr>
        <w:rPr>
          <w:sz w:val="20"/>
          <w:szCs w:val="20"/>
        </w:rPr>
      </w:pPr>
      <w:r w:rsidRPr="0048010A">
        <w:rPr>
          <w:sz w:val="20"/>
          <w:szCs w:val="20"/>
        </w:rPr>
        <w:t xml:space="preserve">Student na zaliczenie przystępuje do kolokwium pisemnego w formie testu. </w:t>
      </w:r>
    </w:p>
    <w:p w14:paraId="00B5C93A" w14:textId="77777777" w:rsidR="0048010A" w:rsidRPr="0048010A" w:rsidRDefault="0048010A" w:rsidP="0048010A">
      <w:pPr>
        <w:rPr>
          <w:sz w:val="20"/>
          <w:szCs w:val="20"/>
        </w:rPr>
      </w:pPr>
      <w:r w:rsidRPr="0048010A">
        <w:rPr>
          <w:sz w:val="20"/>
          <w:szCs w:val="20"/>
        </w:rPr>
        <w:t>Punktacja:</w:t>
      </w:r>
    </w:p>
    <w:p w14:paraId="58F56486" w14:textId="77777777" w:rsidR="0048010A" w:rsidRPr="0048010A" w:rsidRDefault="0048010A" w:rsidP="0048010A">
      <w:pPr>
        <w:rPr>
          <w:sz w:val="20"/>
          <w:szCs w:val="20"/>
        </w:rPr>
      </w:pPr>
      <w:r w:rsidRPr="0048010A">
        <w:rPr>
          <w:sz w:val="20"/>
          <w:szCs w:val="20"/>
        </w:rPr>
        <w:t>100% – 90 % pkt - ocena 5,0</w:t>
      </w:r>
    </w:p>
    <w:p w14:paraId="591E5A32" w14:textId="77777777" w:rsidR="0048010A" w:rsidRPr="0048010A" w:rsidRDefault="0048010A" w:rsidP="0048010A">
      <w:pPr>
        <w:rPr>
          <w:sz w:val="20"/>
          <w:szCs w:val="20"/>
        </w:rPr>
      </w:pPr>
      <w:r w:rsidRPr="0048010A">
        <w:rPr>
          <w:sz w:val="20"/>
          <w:szCs w:val="20"/>
        </w:rPr>
        <w:t xml:space="preserve">89% – 81% </w:t>
      </w:r>
      <w:r w:rsidRPr="0048010A">
        <w:rPr>
          <w:sz w:val="20"/>
          <w:szCs w:val="20"/>
        </w:rPr>
        <w:tab/>
        <w:t>pkt - ocena 4,5</w:t>
      </w:r>
    </w:p>
    <w:p w14:paraId="7C771C95" w14:textId="77777777" w:rsidR="0048010A" w:rsidRPr="0048010A" w:rsidRDefault="0048010A" w:rsidP="0048010A">
      <w:pPr>
        <w:rPr>
          <w:sz w:val="20"/>
          <w:szCs w:val="20"/>
        </w:rPr>
      </w:pPr>
      <w:r w:rsidRPr="0048010A">
        <w:rPr>
          <w:sz w:val="20"/>
          <w:szCs w:val="20"/>
        </w:rPr>
        <w:t xml:space="preserve">80% - 73% </w:t>
      </w:r>
      <w:r w:rsidRPr="0048010A">
        <w:rPr>
          <w:sz w:val="20"/>
          <w:szCs w:val="20"/>
        </w:rPr>
        <w:tab/>
        <w:t>pkt - ocena 4,0</w:t>
      </w:r>
    </w:p>
    <w:p w14:paraId="009079F7" w14:textId="77777777" w:rsidR="0048010A" w:rsidRPr="0048010A" w:rsidRDefault="0048010A" w:rsidP="0048010A">
      <w:pPr>
        <w:rPr>
          <w:sz w:val="20"/>
          <w:szCs w:val="20"/>
        </w:rPr>
      </w:pPr>
      <w:r w:rsidRPr="0048010A">
        <w:rPr>
          <w:sz w:val="20"/>
          <w:szCs w:val="20"/>
        </w:rPr>
        <w:t xml:space="preserve">72% - 64% </w:t>
      </w:r>
      <w:r w:rsidRPr="0048010A">
        <w:rPr>
          <w:sz w:val="20"/>
          <w:szCs w:val="20"/>
        </w:rPr>
        <w:tab/>
        <w:t>pkt - ocena 3,5</w:t>
      </w:r>
    </w:p>
    <w:p w14:paraId="41A3B9B2" w14:textId="77777777" w:rsidR="0048010A" w:rsidRPr="0048010A" w:rsidRDefault="0048010A" w:rsidP="0048010A">
      <w:pPr>
        <w:rPr>
          <w:sz w:val="20"/>
          <w:szCs w:val="20"/>
        </w:rPr>
      </w:pPr>
      <w:r w:rsidRPr="0048010A">
        <w:rPr>
          <w:sz w:val="20"/>
          <w:szCs w:val="20"/>
        </w:rPr>
        <w:t xml:space="preserve">63% – 56% </w:t>
      </w:r>
      <w:r w:rsidRPr="0048010A">
        <w:rPr>
          <w:sz w:val="20"/>
          <w:szCs w:val="20"/>
        </w:rPr>
        <w:tab/>
        <w:t>pkt - ocena 3,0</w:t>
      </w:r>
    </w:p>
    <w:p w14:paraId="4117A7A6" w14:textId="77777777" w:rsidR="0048010A" w:rsidRPr="0048010A" w:rsidRDefault="0048010A" w:rsidP="0048010A">
      <w:pPr>
        <w:rPr>
          <w:sz w:val="20"/>
          <w:szCs w:val="20"/>
        </w:rPr>
      </w:pPr>
      <w:r w:rsidRPr="0048010A">
        <w:rPr>
          <w:sz w:val="20"/>
          <w:szCs w:val="20"/>
        </w:rPr>
        <w:t>55%  pkt i mniej   - ocena 2.0.</w:t>
      </w:r>
    </w:p>
    <w:p w14:paraId="65C967BE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F561536" w14:textId="77777777" w:rsidR="00A539A0" w:rsidRP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9F235F" w14:textId="38045640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4B6C7DEF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48010A">
        <w:rPr>
          <w:rFonts w:ascii="Times New Roman" w:hAnsi="Times New Roman" w:cs="Times New Roman"/>
          <w:sz w:val="20"/>
          <w:szCs w:val="20"/>
        </w:rPr>
        <w:t xml:space="preserve"> dr Tomasz Hauza</w:t>
      </w:r>
    </w:p>
    <w:p w14:paraId="3BF66DBA" w14:textId="7F0CA0F8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1A01DA">
        <w:rPr>
          <w:rFonts w:ascii="Times New Roman" w:hAnsi="Times New Roman" w:cs="Times New Roman"/>
          <w:sz w:val="20"/>
          <w:szCs w:val="20"/>
        </w:rPr>
        <w:t xml:space="preserve"> mgr Krzysztof Borowski</w:t>
      </w:r>
    </w:p>
    <w:p w14:paraId="55F00B59" w14:textId="33E512E3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D2CE9A" w14:textId="77777777" w:rsidR="00034769" w:rsidRDefault="00034769" w:rsidP="00034769">
      <w:r>
        <w:separator/>
      </w:r>
    </w:p>
  </w:endnote>
  <w:endnote w:type="continuationSeparator" w:id="0">
    <w:p w14:paraId="5B7EEC6C" w14:textId="77777777" w:rsidR="00034769" w:rsidRDefault="00034769" w:rsidP="00034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F6893E" w14:textId="77777777" w:rsidR="00034769" w:rsidRDefault="0003476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60328F" w14:textId="77777777" w:rsidR="00034769" w:rsidRDefault="0003476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F22D02" w14:textId="77777777" w:rsidR="00034769" w:rsidRDefault="000347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D4B843" w14:textId="77777777" w:rsidR="00034769" w:rsidRDefault="00034769" w:rsidP="00034769">
      <w:r>
        <w:separator/>
      </w:r>
    </w:p>
  </w:footnote>
  <w:footnote w:type="continuationSeparator" w:id="0">
    <w:p w14:paraId="6D51E64E" w14:textId="77777777" w:rsidR="00034769" w:rsidRDefault="00034769" w:rsidP="000347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F70BFB" w14:textId="77777777" w:rsidR="00034769" w:rsidRDefault="000347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3C50BE" w14:textId="35976721" w:rsidR="00034769" w:rsidRDefault="00034769">
    <w:pPr>
      <w:pStyle w:val="Nagwek"/>
    </w:pPr>
    <w:r>
      <w:rPr>
        <w:noProof/>
      </w:rPr>
      <w:drawing>
        <wp:inline distT="0" distB="0" distL="0" distR="0" wp14:anchorId="7D2E6262" wp14:editId="778156C4">
          <wp:extent cx="2210435" cy="644525"/>
          <wp:effectExtent l="0" t="0" r="0" b="3175"/>
          <wp:docPr id="1" name="Obraz 1" descr="https://ansleszno.pl/files/61318/logo_gl_czern_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https://ansleszno.pl/files/61318/logo_gl_czern_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0435" cy="644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C43796" w14:textId="77777777" w:rsidR="00034769" w:rsidRDefault="0003476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699D46" w14:textId="77777777" w:rsidR="00034769" w:rsidRDefault="0003476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B02C41"/>
    <w:multiLevelType w:val="hybridMultilevel"/>
    <w:tmpl w:val="C7B02FDC"/>
    <w:lvl w:ilvl="0" w:tplc="C01A33E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303323B"/>
    <w:multiLevelType w:val="hybridMultilevel"/>
    <w:tmpl w:val="055CE96E"/>
    <w:lvl w:ilvl="0" w:tplc="C01A33E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11"/>
  </w:num>
  <w:num w:numId="5">
    <w:abstractNumId w:val="9"/>
  </w:num>
  <w:num w:numId="6">
    <w:abstractNumId w:val="12"/>
  </w:num>
  <w:num w:numId="7">
    <w:abstractNumId w:val="1"/>
  </w:num>
  <w:num w:numId="8">
    <w:abstractNumId w:val="2"/>
  </w:num>
  <w:num w:numId="9">
    <w:abstractNumId w:val="8"/>
  </w:num>
  <w:num w:numId="10">
    <w:abstractNumId w:val="7"/>
  </w:num>
  <w:num w:numId="11">
    <w:abstractNumId w:val="10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5A2E"/>
    <w:rsid w:val="00034769"/>
    <w:rsid w:val="00053224"/>
    <w:rsid w:val="00057097"/>
    <w:rsid w:val="000A022D"/>
    <w:rsid w:val="000B2A22"/>
    <w:rsid w:val="000B4836"/>
    <w:rsid w:val="000C11B6"/>
    <w:rsid w:val="000C5531"/>
    <w:rsid w:val="000F6F2E"/>
    <w:rsid w:val="00100F13"/>
    <w:rsid w:val="00112D4B"/>
    <w:rsid w:val="00162656"/>
    <w:rsid w:val="00173115"/>
    <w:rsid w:val="001A01DA"/>
    <w:rsid w:val="001A49BD"/>
    <w:rsid w:val="00205207"/>
    <w:rsid w:val="0021768C"/>
    <w:rsid w:val="00240710"/>
    <w:rsid w:val="002861CF"/>
    <w:rsid w:val="002E3FEB"/>
    <w:rsid w:val="00306237"/>
    <w:rsid w:val="00312675"/>
    <w:rsid w:val="00346FD5"/>
    <w:rsid w:val="003E1A6D"/>
    <w:rsid w:val="0043462B"/>
    <w:rsid w:val="004454D7"/>
    <w:rsid w:val="00461E39"/>
    <w:rsid w:val="0048010A"/>
    <w:rsid w:val="00493FE4"/>
    <w:rsid w:val="005076CB"/>
    <w:rsid w:val="005701C4"/>
    <w:rsid w:val="005B269A"/>
    <w:rsid w:val="005F0D2C"/>
    <w:rsid w:val="005F5F14"/>
    <w:rsid w:val="0060309A"/>
    <w:rsid w:val="00622528"/>
    <w:rsid w:val="0067107C"/>
    <w:rsid w:val="0068301B"/>
    <w:rsid w:val="0069050C"/>
    <w:rsid w:val="006B2A7C"/>
    <w:rsid w:val="006B5CD5"/>
    <w:rsid w:val="006C745A"/>
    <w:rsid w:val="006F3FC3"/>
    <w:rsid w:val="007016D6"/>
    <w:rsid w:val="007244C6"/>
    <w:rsid w:val="00732BA2"/>
    <w:rsid w:val="00761718"/>
    <w:rsid w:val="007E7177"/>
    <w:rsid w:val="00833F7B"/>
    <w:rsid w:val="00844880"/>
    <w:rsid w:val="00894046"/>
    <w:rsid w:val="008A35C7"/>
    <w:rsid w:val="008D0219"/>
    <w:rsid w:val="008E0EC6"/>
    <w:rsid w:val="008E20FE"/>
    <w:rsid w:val="00944C15"/>
    <w:rsid w:val="009617B4"/>
    <w:rsid w:val="009A2A9E"/>
    <w:rsid w:val="009F6A5A"/>
    <w:rsid w:val="00A00FAC"/>
    <w:rsid w:val="00A45A2E"/>
    <w:rsid w:val="00A46648"/>
    <w:rsid w:val="00A5060A"/>
    <w:rsid w:val="00A539A0"/>
    <w:rsid w:val="00AB7630"/>
    <w:rsid w:val="00B70973"/>
    <w:rsid w:val="00B7673F"/>
    <w:rsid w:val="00B96CF7"/>
    <w:rsid w:val="00BA76FA"/>
    <w:rsid w:val="00C06BAF"/>
    <w:rsid w:val="00C14B00"/>
    <w:rsid w:val="00C20AF0"/>
    <w:rsid w:val="00C30413"/>
    <w:rsid w:val="00C529F3"/>
    <w:rsid w:val="00C92365"/>
    <w:rsid w:val="00CC3ECF"/>
    <w:rsid w:val="00CC4E81"/>
    <w:rsid w:val="00CD5127"/>
    <w:rsid w:val="00CE7D57"/>
    <w:rsid w:val="00CF1517"/>
    <w:rsid w:val="00CF5984"/>
    <w:rsid w:val="00D00318"/>
    <w:rsid w:val="00D169C1"/>
    <w:rsid w:val="00D54922"/>
    <w:rsid w:val="00D93ABE"/>
    <w:rsid w:val="00DA7ECA"/>
    <w:rsid w:val="00E53688"/>
    <w:rsid w:val="00E83C91"/>
    <w:rsid w:val="00E851F1"/>
    <w:rsid w:val="00E866F1"/>
    <w:rsid w:val="00EC4C44"/>
    <w:rsid w:val="00EF20B5"/>
    <w:rsid w:val="00EF39D6"/>
    <w:rsid w:val="00EF79B8"/>
    <w:rsid w:val="00F02FA6"/>
    <w:rsid w:val="00F1701A"/>
    <w:rsid w:val="00F2643F"/>
    <w:rsid w:val="00F32185"/>
    <w:rsid w:val="00F375E7"/>
    <w:rsid w:val="00F444D1"/>
    <w:rsid w:val="00F91F18"/>
    <w:rsid w:val="00FC6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36BF503C-6438-4BC8-8F38-F68585E03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FC6DBE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347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34769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347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4769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tekanauki.pl/articles/845802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academica.edu.pl/reading/readMeta?cid=140287237&amp;uid=14160790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cademica.edu.pl/reading/readMeta?cid=60459723&amp;uid=61792838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2FCA5C-A518-4B57-A0CB-0D8E20FE6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1233</Words>
  <Characters>7400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8616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Radoła</dc:creator>
  <cp:lastModifiedBy>Monika Kościelniak</cp:lastModifiedBy>
  <cp:revision>7</cp:revision>
  <cp:lastPrinted>2023-01-11T09:32:00Z</cp:lastPrinted>
  <dcterms:created xsi:type="dcterms:W3CDTF">2025-04-12T14:44:00Z</dcterms:created>
  <dcterms:modified xsi:type="dcterms:W3CDTF">2025-08-27T09:58:00Z</dcterms:modified>
</cp:coreProperties>
</file>